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BA850" w14:textId="5461A857" w:rsidR="00112EDC" w:rsidRPr="00FC2DA3" w:rsidRDefault="00112EDC">
      <w:pPr>
        <w:rPr>
          <w:rFonts w:asciiTheme="majorHAnsi" w:hAnsiTheme="majorHAnsi"/>
          <w:b/>
          <w:bCs/>
          <w:sz w:val="32"/>
          <w:szCs w:val="32"/>
          <w:lang w:val="en-US"/>
        </w:rPr>
      </w:pPr>
      <w:r w:rsidRPr="00FC2DA3">
        <w:rPr>
          <w:rFonts w:asciiTheme="majorHAnsi" w:hAnsiTheme="majorHAnsi"/>
          <w:b/>
          <w:bCs/>
          <w:sz w:val="32"/>
          <w:szCs w:val="32"/>
          <w:lang w:val="en-US"/>
        </w:rPr>
        <w:t xml:space="preserve">2025 Call </w:t>
      </w:r>
      <w:r w:rsidR="00FC2DA3" w:rsidRPr="00FC2DA3">
        <w:rPr>
          <w:rFonts w:asciiTheme="majorHAnsi" w:hAnsiTheme="majorHAnsi"/>
          <w:b/>
          <w:bCs/>
          <w:sz w:val="32"/>
          <w:szCs w:val="32"/>
          <w:lang w:val="en-US"/>
        </w:rPr>
        <w:t>for</w:t>
      </w:r>
      <w:r w:rsidRPr="00FC2DA3">
        <w:rPr>
          <w:rFonts w:asciiTheme="majorHAnsi" w:hAnsiTheme="majorHAnsi"/>
          <w:b/>
          <w:bCs/>
          <w:sz w:val="32"/>
          <w:szCs w:val="32"/>
          <w:lang w:val="en-US"/>
        </w:rPr>
        <w:t xml:space="preserve"> Artists</w:t>
      </w:r>
    </w:p>
    <w:p w14:paraId="421DA792" w14:textId="4B51D35D" w:rsidR="00634653" w:rsidRDefault="00392DFC">
      <w:pPr>
        <w:rPr>
          <w:lang w:val="en-US"/>
        </w:rPr>
      </w:pPr>
      <w:r>
        <w:rPr>
          <w:lang w:val="en-US"/>
        </w:rPr>
        <w:t>The Art</w:t>
      </w:r>
      <w:r w:rsidR="00595B21">
        <w:rPr>
          <w:lang w:val="en-US"/>
        </w:rPr>
        <w:t>S</w:t>
      </w:r>
      <w:r>
        <w:rPr>
          <w:lang w:val="en-US"/>
        </w:rPr>
        <w:t>pace at South Mill Arts is an area on the first floor of the Centre for local artists to display their work</w:t>
      </w:r>
      <w:r w:rsidR="00C365B1">
        <w:rPr>
          <w:lang w:val="en-US"/>
        </w:rPr>
        <w:t xml:space="preserve"> for free</w:t>
      </w:r>
      <w:r>
        <w:rPr>
          <w:lang w:val="en-US"/>
        </w:rPr>
        <w:t>. The Art</w:t>
      </w:r>
      <w:r w:rsidR="00595B21">
        <w:rPr>
          <w:lang w:val="en-US"/>
        </w:rPr>
        <w:t>S</w:t>
      </w:r>
      <w:r>
        <w:rPr>
          <w:lang w:val="en-US"/>
        </w:rPr>
        <w:t>pace is made up of two large cabinets and hanging wall space.</w:t>
      </w:r>
    </w:p>
    <w:p w14:paraId="7A162ED7" w14:textId="3E68092E" w:rsidR="00C365B1" w:rsidRDefault="00BA0057">
      <w:pPr>
        <w:rPr>
          <w:lang w:val="en-US"/>
        </w:rPr>
      </w:pPr>
      <w:r>
        <w:rPr>
          <w:lang w:val="en-US"/>
        </w:rPr>
        <w:t>Submissions for the Art</w:t>
      </w:r>
      <w:r w:rsidR="00595B21">
        <w:rPr>
          <w:lang w:val="en-US"/>
        </w:rPr>
        <w:t>S</w:t>
      </w:r>
      <w:r>
        <w:rPr>
          <w:lang w:val="en-US"/>
        </w:rPr>
        <w:t>pace can be entered by any artist who was born, studied, currently resides or is working in Bishop’s Stortford</w:t>
      </w:r>
      <w:r w:rsidR="00173DE4">
        <w:rPr>
          <w:lang w:val="en-US"/>
        </w:rPr>
        <w:t xml:space="preserve"> </w:t>
      </w:r>
      <w:r w:rsidR="00A4177E">
        <w:rPr>
          <w:lang w:val="en-US"/>
        </w:rPr>
        <w:t>or</w:t>
      </w:r>
      <w:r w:rsidR="00173DE4">
        <w:rPr>
          <w:lang w:val="en-US"/>
        </w:rPr>
        <w:t xml:space="preserve"> the surrounding area</w:t>
      </w:r>
      <w:r w:rsidR="00C365B1">
        <w:rPr>
          <w:lang w:val="en-US"/>
        </w:rPr>
        <w:t>. We welcome submissions from professional artists and those who create artwork purely for enjoyment</w:t>
      </w:r>
      <w:r w:rsidR="00D10F9B">
        <w:rPr>
          <w:lang w:val="en-US"/>
        </w:rPr>
        <w:t>. A</w:t>
      </w:r>
      <w:r w:rsidR="00C365B1">
        <w:rPr>
          <w:lang w:val="en-US"/>
        </w:rPr>
        <w:t>ll</w:t>
      </w:r>
      <w:r w:rsidR="00D10F9B">
        <w:rPr>
          <w:lang w:val="en-US"/>
        </w:rPr>
        <w:t xml:space="preserve"> </w:t>
      </w:r>
      <w:r w:rsidR="00C365B1">
        <w:rPr>
          <w:lang w:val="en-US"/>
        </w:rPr>
        <w:t>forms</w:t>
      </w:r>
      <w:r w:rsidR="00D10F9B">
        <w:rPr>
          <w:lang w:val="en-US"/>
        </w:rPr>
        <w:t xml:space="preserve"> of media are welcome</w:t>
      </w:r>
      <w:r w:rsidR="00C365B1">
        <w:rPr>
          <w:lang w:val="en-US"/>
        </w:rPr>
        <w:t>, including both 2D and 3D works (subject to space and health and safety requirements).</w:t>
      </w:r>
    </w:p>
    <w:p w14:paraId="3A970468" w14:textId="040E17D0" w:rsidR="00BA0057" w:rsidRDefault="00BA0057" w:rsidP="00FE67B4">
      <w:pPr>
        <w:pStyle w:val="yiv9355390664ydp785b0638yiv6962229576xmsonormal"/>
        <w:rPr>
          <w:lang w:val="en-US"/>
        </w:rPr>
      </w:pPr>
      <w:r>
        <w:rPr>
          <w:lang w:val="en-US"/>
        </w:rPr>
        <w:t xml:space="preserve">To undergo the application and selection process, please send your completed application form to </w:t>
      </w:r>
      <w:hyperlink r:id="rId6" w:history="1">
        <w:r w:rsidRPr="00C62B66">
          <w:rPr>
            <w:rStyle w:val="Hyperlink"/>
            <w:lang w:val="en-US"/>
          </w:rPr>
          <w:t>museum@southmillarts.co.uk</w:t>
        </w:r>
      </w:hyperlink>
      <w:r>
        <w:rPr>
          <w:lang w:val="en-US"/>
        </w:rPr>
        <w:t xml:space="preserve"> along with a minimum of three photographed examples of work which best represent the work you intend to exhibit in the Art</w:t>
      </w:r>
      <w:r w:rsidR="00595B21">
        <w:rPr>
          <w:lang w:val="en-US"/>
        </w:rPr>
        <w:t>S</w:t>
      </w:r>
      <w:r>
        <w:rPr>
          <w:lang w:val="en-US"/>
        </w:rPr>
        <w:t>pace.</w:t>
      </w:r>
    </w:p>
    <w:p w14:paraId="28907D12" w14:textId="49F82C1C" w:rsidR="00C365B1" w:rsidRDefault="00C365B1" w:rsidP="00FE67B4">
      <w:pPr>
        <w:pStyle w:val="yiv9355390664ydp785b0638yiv6962229576xmsonormal"/>
        <w:rPr>
          <w:lang w:val="en-US"/>
        </w:rPr>
      </w:pPr>
      <w:r>
        <w:rPr>
          <w:lang w:val="en-US"/>
        </w:rPr>
        <w:t>Our panel of judges</w:t>
      </w:r>
      <w:r w:rsidR="003F5813">
        <w:rPr>
          <w:lang w:val="en-US"/>
        </w:rPr>
        <w:t xml:space="preserve"> and </w:t>
      </w:r>
      <w:r>
        <w:rPr>
          <w:lang w:val="en-US"/>
        </w:rPr>
        <w:t>Alex Andrijevic (Heritage and Museum Manager) will blindly judge the selection of work submitted.</w:t>
      </w:r>
      <w:r w:rsidR="00A238F3">
        <w:rPr>
          <w:lang w:val="en-US"/>
        </w:rPr>
        <w:t xml:space="preserve"> The Heritage and Museum Manager </w:t>
      </w:r>
      <w:r w:rsidR="00173DE4">
        <w:rPr>
          <w:lang w:val="en-US"/>
        </w:rPr>
        <w:t xml:space="preserve">will make the final selection and has </w:t>
      </w:r>
      <w:r w:rsidR="00A238F3">
        <w:rPr>
          <w:lang w:val="en-US"/>
        </w:rPr>
        <w:t xml:space="preserve">the right to refuse </w:t>
      </w:r>
      <w:r w:rsidR="00173DE4">
        <w:rPr>
          <w:lang w:val="en-US"/>
        </w:rPr>
        <w:t>to</w:t>
      </w:r>
      <w:r w:rsidR="00A238F3">
        <w:rPr>
          <w:lang w:val="en-US"/>
        </w:rPr>
        <w:t xml:space="preserve"> display</w:t>
      </w:r>
      <w:r w:rsidR="00173DE4">
        <w:rPr>
          <w:lang w:val="en-US"/>
        </w:rPr>
        <w:t xml:space="preserve"> </w:t>
      </w:r>
      <w:r w:rsidR="00A238F3">
        <w:rPr>
          <w:lang w:val="en-US"/>
        </w:rPr>
        <w:t xml:space="preserve">work at her discretion. </w:t>
      </w:r>
      <w:r>
        <w:rPr>
          <w:lang w:val="en-US"/>
        </w:rPr>
        <w:t xml:space="preserve">No personal feedback will be provided. </w:t>
      </w:r>
    </w:p>
    <w:p w14:paraId="3C43AE5C" w14:textId="0CCE74B8" w:rsidR="00392DFC" w:rsidRDefault="00392DFC" w:rsidP="00FE67B4">
      <w:pPr>
        <w:pStyle w:val="yiv9355390664ydp785b0638yiv6962229576xmsonormal"/>
        <w:rPr>
          <w:lang w:val="en-US"/>
        </w:rPr>
      </w:pPr>
      <w:r>
        <w:rPr>
          <w:lang w:val="en-US"/>
        </w:rPr>
        <w:t xml:space="preserve">The dimensions of the cabinets are as follows: Cabinet 1 (Glass sides): 96cm (length) x 95cm (width) x 187cm (height), Cabinet 2 (opaque sides): </w:t>
      </w:r>
      <w:r w:rsidR="00FE67B4">
        <w:rPr>
          <w:lang w:val="en-US"/>
        </w:rPr>
        <w:t xml:space="preserve">113cm (length) x 94cm (width) x 187cm (height). The hanging wall space can accommodate works no larger than A1 portrait (59.4cm x 84.1cm) or A0 landscape (84.1cm x 118.9cm). </w:t>
      </w:r>
    </w:p>
    <w:p w14:paraId="5F461362" w14:textId="0645D928" w:rsidR="00FE67B4" w:rsidRDefault="00FE67B4" w:rsidP="00FE67B4">
      <w:pPr>
        <w:pStyle w:val="yiv9355390664ydp785b0638yiv6962229576xmsonormal"/>
        <w:rPr>
          <w:lang w:val="en-US"/>
        </w:rPr>
      </w:pPr>
      <w:r>
        <w:rPr>
          <w:lang w:val="en-US"/>
        </w:rPr>
        <w:t>If you would like to display work within the display cabinets, please provide your own small easels for display. Please be aware that we are unable to mount any work to the back of the display cabinets.</w:t>
      </w:r>
      <w:r w:rsidR="00D10F9B">
        <w:rPr>
          <w:lang w:val="en-US"/>
        </w:rPr>
        <w:t xml:space="preserve"> Any hanging work must be </w:t>
      </w:r>
      <w:r w:rsidR="00F84206">
        <w:rPr>
          <w:lang w:val="en-US"/>
        </w:rPr>
        <w:t>suitably framed and strung at the back ready for hanging.</w:t>
      </w:r>
    </w:p>
    <w:p w14:paraId="646BD8D7" w14:textId="000E5444" w:rsidR="00FE67B4" w:rsidRDefault="000E4EC0" w:rsidP="00FE67B4">
      <w:pPr>
        <w:pStyle w:val="yiv9355390664ydp785b0638yiv6962229576xmsonormal"/>
        <w:rPr>
          <w:lang w:val="en-US"/>
        </w:rPr>
      </w:pPr>
      <w:r>
        <w:rPr>
          <w:lang w:val="en-US"/>
        </w:rPr>
        <w:t>The exhibition should be installed between 11am – 3pm on a pre-arranged day Tuesday-Friday during the first week of the month</w:t>
      </w:r>
      <w:r w:rsidR="00D10F9B">
        <w:rPr>
          <w:lang w:val="en-US"/>
        </w:rPr>
        <w:t xml:space="preserve"> of which you have been allocated</w:t>
      </w:r>
      <w:r>
        <w:rPr>
          <w:lang w:val="en-US"/>
        </w:rPr>
        <w:t>. If you are unable to adhere to the dates, please let us know in the ‘additional information’ section below and we will do our best to accommodate.</w:t>
      </w:r>
      <w:r w:rsidR="00D10F9B">
        <w:rPr>
          <w:lang w:val="en-US"/>
        </w:rPr>
        <w:t xml:space="preserve"> There is a section within the application form for you to provide your preferred months for 2025 out of those available.</w:t>
      </w:r>
    </w:p>
    <w:p w14:paraId="6D8DA608" w14:textId="470AA7AF" w:rsidR="000E4EC0" w:rsidRDefault="000E4EC0" w:rsidP="00FE67B4">
      <w:pPr>
        <w:pStyle w:val="yiv9355390664ydp785b0638yiv6962229576xmsonormal"/>
        <w:rPr>
          <w:lang w:val="en-US"/>
        </w:rPr>
      </w:pPr>
      <w:r>
        <w:rPr>
          <w:lang w:val="en-US"/>
        </w:rPr>
        <w:t>The artist is responsible for insuring their work for the duration of the exhibition</w:t>
      </w:r>
      <w:r w:rsidR="00D10F9B">
        <w:rPr>
          <w:lang w:val="en-US"/>
        </w:rPr>
        <w:t>. All work is submitted at the owner’s risk. South Mill Arts takes no responsibility for loss or damage. P</w:t>
      </w:r>
      <w:r>
        <w:rPr>
          <w:lang w:val="en-US"/>
        </w:rPr>
        <w:t xml:space="preserve">lease </w:t>
      </w:r>
      <w:r w:rsidR="00D10F9B">
        <w:rPr>
          <w:lang w:val="en-US"/>
        </w:rPr>
        <w:t xml:space="preserve">ensure that your work is suitably protected during the transportation and installation process. </w:t>
      </w:r>
    </w:p>
    <w:p w14:paraId="5B474282" w14:textId="3832630D" w:rsidR="000E4EC0" w:rsidRDefault="000E4EC0" w:rsidP="00FE67B4">
      <w:pPr>
        <w:pStyle w:val="yiv9355390664ydp785b0638yiv6962229576xmsonormal"/>
        <w:rPr>
          <w:lang w:val="en-US"/>
        </w:rPr>
      </w:pPr>
      <w:r>
        <w:rPr>
          <w:lang w:val="en-US"/>
        </w:rPr>
        <w:t xml:space="preserve">Details of your exhibits </w:t>
      </w:r>
      <w:r w:rsidR="00173DE4">
        <w:rPr>
          <w:lang w:val="en-US"/>
        </w:rPr>
        <w:t>must</w:t>
      </w:r>
      <w:r>
        <w:rPr>
          <w:lang w:val="en-US"/>
        </w:rPr>
        <w:t xml:space="preserve"> be displayed in A4 acrylic stands to </w:t>
      </w:r>
      <w:r w:rsidR="00173DE4">
        <w:rPr>
          <w:lang w:val="en-US"/>
        </w:rPr>
        <w:t>show</w:t>
      </w:r>
      <w:r>
        <w:rPr>
          <w:lang w:val="en-US"/>
        </w:rPr>
        <w:t xml:space="preserve"> your</w:t>
      </w:r>
      <w:r w:rsidR="00173DE4">
        <w:rPr>
          <w:lang w:val="en-US"/>
        </w:rPr>
        <w:t xml:space="preserve"> </w:t>
      </w:r>
      <w:r>
        <w:rPr>
          <w:lang w:val="en-US"/>
        </w:rPr>
        <w:t xml:space="preserve">price list, social media and contact information – please bring this document </w:t>
      </w:r>
      <w:r w:rsidR="00D10F9B">
        <w:rPr>
          <w:lang w:val="en-US"/>
        </w:rPr>
        <w:t>printed</w:t>
      </w:r>
      <w:r>
        <w:rPr>
          <w:lang w:val="en-US"/>
        </w:rPr>
        <w:t xml:space="preserve"> with you on </w:t>
      </w:r>
      <w:r>
        <w:rPr>
          <w:lang w:val="en-US"/>
        </w:rPr>
        <w:lastRenderedPageBreak/>
        <w:t>the day of installation.</w:t>
      </w:r>
      <w:r w:rsidR="00EA0663">
        <w:rPr>
          <w:lang w:val="en-US"/>
        </w:rPr>
        <w:t xml:space="preserve"> </w:t>
      </w:r>
      <w:r w:rsidR="00173DE4">
        <w:rPr>
          <w:lang w:val="en-US"/>
        </w:rPr>
        <w:t>This is important as all sales of artwork must go directly through the artists themselves.</w:t>
      </w:r>
    </w:p>
    <w:p w14:paraId="012EE056" w14:textId="107C5957" w:rsidR="00BA0057" w:rsidRDefault="00BA0057" w:rsidP="00FE67B4">
      <w:pPr>
        <w:pStyle w:val="yiv9355390664ydp785b0638yiv6962229576xmsonormal"/>
        <w:rPr>
          <w:lang w:val="en-US"/>
        </w:rPr>
      </w:pPr>
      <w:r>
        <w:rPr>
          <w:lang w:val="en-US"/>
        </w:rPr>
        <w:t>South Mill Arts is a public venue used and seen by members of the public of all ages. Please consider this as some artwork may not be suitable for this space. We reserve the right to reject artworks which were not submitted as part of the application and selection process.</w:t>
      </w:r>
    </w:p>
    <w:p w14:paraId="2319307B" w14:textId="72A872ED" w:rsidR="00BA0057" w:rsidRPr="003F5813" w:rsidRDefault="00BA0057" w:rsidP="00FE67B4">
      <w:pPr>
        <w:pStyle w:val="yiv9355390664ydp785b0638yiv6962229576xmsonormal"/>
        <w:rPr>
          <w:b/>
          <w:bCs/>
          <w:color w:val="FF0000"/>
          <w:lang w:val="en-US"/>
        </w:rPr>
      </w:pPr>
      <w:r w:rsidRPr="003F5813">
        <w:rPr>
          <w:b/>
          <w:bCs/>
          <w:lang w:val="en-US"/>
        </w:rPr>
        <w:t xml:space="preserve">Deadline for submissions: </w:t>
      </w:r>
      <w:r w:rsidR="003F5813" w:rsidRPr="003F5813">
        <w:rPr>
          <w:b/>
          <w:bCs/>
          <w:lang w:val="en-US"/>
        </w:rPr>
        <w:t>24</w:t>
      </w:r>
      <w:r w:rsidR="003F5813" w:rsidRPr="003F5813">
        <w:rPr>
          <w:b/>
          <w:bCs/>
          <w:vertAlign w:val="superscript"/>
          <w:lang w:val="en-US"/>
        </w:rPr>
        <w:t>th</w:t>
      </w:r>
      <w:r w:rsidR="003F5813" w:rsidRPr="003F5813">
        <w:rPr>
          <w:b/>
          <w:bCs/>
          <w:lang w:val="en-US"/>
        </w:rPr>
        <w:t xml:space="preserve"> January 2025</w:t>
      </w:r>
      <w:r w:rsidR="003F5813">
        <w:rPr>
          <w:b/>
          <w:bCs/>
          <w:lang w:val="en-US"/>
        </w:rPr>
        <w:t>.</w:t>
      </w:r>
    </w:p>
    <w:p w14:paraId="0441493E" w14:textId="7AC1AA1F" w:rsidR="00D10F9B" w:rsidRPr="003F5813" w:rsidRDefault="00D10F9B" w:rsidP="00FE67B4">
      <w:pPr>
        <w:pStyle w:val="yiv9355390664ydp785b0638yiv6962229576xmsonormal"/>
        <w:rPr>
          <w:lang w:val="en-US"/>
        </w:rPr>
      </w:pPr>
      <w:r w:rsidRPr="003F5813">
        <w:rPr>
          <w:lang w:val="en-US"/>
        </w:rPr>
        <w:t xml:space="preserve">Judging: </w:t>
      </w:r>
      <w:r w:rsidR="003F5813">
        <w:rPr>
          <w:lang w:val="en-US"/>
        </w:rPr>
        <w:t>week commencing 27</w:t>
      </w:r>
      <w:r w:rsidR="003F5813" w:rsidRPr="003F5813">
        <w:rPr>
          <w:vertAlign w:val="superscript"/>
          <w:lang w:val="en-US"/>
        </w:rPr>
        <w:t>th</w:t>
      </w:r>
      <w:r w:rsidR="003F5813">
        <w:rPr>
          <w:lang w:val="en-US"/>
        </w:rPr>
        <w:t xml:space="preserve"> January 2025.</w:t>
      </w:r>
    </w:p>
    <w:p w14:paraId="4CB932DD" w14:textId="0AAB0CD9" w:rsidR="00D10F9B" w:rsidRPr="00D10F9B" w:rsidRDefault="00D10F9B" w:rsidP="00FE67B4">
      <w:pPr>
        <w:pStyle w:val="yiv9355390664ydp785b0638yiv6962229576xmsonormal"/>
        <w:rPr>
          <w:lang w:val="en-US"/>
        </w:rPr>
      </w:pPr>
      <w:r>
        <w:rPr>
          <w:lang w:val="en-US"/>
        </w:rPr>
        <w:t>You wil</w:t>
      </w:r>
      <w:r w:rsidR="00112EDC">
        <w:rPr>
          <w:lang w:val="en-US"/>
        </w:rPr>
        <w:t>l hear from us</w:t>
      </w:r>
      <w:r w:rsidR="003F5813">
        <w:rPr>
          <w:lang w:val="en-US"/>
        </w:rPr>
        <w:t xml:space="preserve"> in early February.</w:t>
      </w:r>
    </w:p>
    <w:p w14:paraId="18CC07B4" w14:textId="77777777" w:rsidR="00BF0090" w:rsidRDefault="000E4EC0" w:rsidP="00FE67B4">
      <w:pPr>
        <w:pStyle w:val="yiv9355390664ydp785b0638yiv6962229576xmsonormal"/>
        <w:rPr>
          <w:lang w:val="en-US"/>
        </w:rPr>
      </w:pPr>
      <w:r>
        <w:rPr>
          <w:lang w:val="en-US"/>
        </w:rPr>
        <w:t xml:space="preserve">If you require any further information, please call Bishop’s Stortford Museum at </w:t>
      </w:r>
    </w:p>
    <w:p w14:paraId="51EBB4EE" w14:textId="7EF1AECE" w:rsidR="000E4EC0" w:rsidRDefault="000E4EC0" w:rsidP="00FE67B4">
      <w:pPr>
        <w:pStyle w:val="yiv9355390664ydp785b0638yiv6962229576xmsonormal"/>
        <w:rPr>
          <w:lang w:val="en-US"/>
        </w:rPr>
      </w:pPr>
      <w:r>
        <w:rPr>
          <w:lang w:val="en-US"/>
        </w:rPr>
        <w:t xml:space="preserve">01279 710209 or email </w:t>
      </w:r>
      <w:hyperlink r:id="rId7" w:history="1">
        <w:r w:rsidRPr="00C62B66">
          <w:rPr>
            <w:rStyle w:val="Hyperlink"/>
            <w:lang w:val="en-US"/>
          </w:rPr>
          <w:t>museum@southmillarts.co.uk</w:t>
        </w:r>
      </w:hyperlink>
    </w:p>
    <w:p w14:paraId="7FE81673" w14:textId="77777777" w:rsidR="00BA0057" w:rsidRDefault="00BA0057" w:rsidP="00FE67B4">
      <w:pPr>
        <w:pStyle w:val="yiv9355390664ydp785b0638yiv6962229576xmsonormal"/>
        <w:rPr>
          <w:lang w:val="en-US"/>
        </w:rPr>
      </w:pPr>
    </w:p>
    <w:p w14:paraId="5EBBE9C1" w14:textId="77777777" w:rsidR="000E4EC0" w:rsidRDefault="000E4EC0" w:rsidP="00FE67B4">
      <w:pPr>
        <w:pStyle w:val="yiv9355390664ydp785b0638yiv6962229576xmsonormal"/>
        <w:rPr>
          <w:lang w:val="en-US"/>
        </w:rPr>
      </w:pPr>
    </w:p>
    <w:p w14:paraId="76C5DE3A" w14:textId="77777777" w:rsidR="000E4EC0" w:rsidRPr="00FE67B4" w:rsidRDefault="000E4EC0" w:rsidP="00FE67B4">
      <w:pPr>
        <w:pStyle w:val="yiv9355390664ydp785b0638yiv6962229576xmsonormal"/>
        <w:rPr>
          <w:lang w:val="en-US"/>
        </w:rPr>
      </w:pPr>
    </w:p>
    <w:sectPr w:rsidR="000E4EC0" w:rsidRPr="00FE67B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3CBF" w14:textId="77777777" w:rsidR="00BA5DAF" w:rsidRDefault="00BA5DAF" w:rsidP="00FC2DA3">
      <w:pPr>
        <w:spacing w:after="0" w:line="240" w:lineRule="auto"/>
      </w:pPr>
      <w:r>
        <w:separator/>
      </w:r>
    </w:p>
  </w:endnote>
  <w:endnote w:type="continuationSeparator" w:id="0">
    <w:p w14:paraId="0297D4FC" w14:textId="77777777" w:rsidR="00BA5DAF" w:rsidRDefault="00BA5DAF" w:rsidP="00FC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A31C" w14:textId="77777777" w:rsidR="00BA5DAF" w:rsidRDefault="00BA5DAF" w:rsidP="00FC2DA3">
      <w:pPr>
        <w:spacing w:after="0" w:line="240" w:lineRule="auto"/>
      </w:pPr>
      <w:r>
        <w:separator/>
      </w:r>
    </w:p>
  </w:footnote>
  <w:footnote w:type="continuationSeparator" w:id="0">
    <w:p w14:paraId="6DE2756C" w14:textId="77777777" w:rsidR="00BA5DAF" w:rsidRDefault="00BA5DAF" w:rsidP="00FC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6ECD" w14:textId="2789C67D" w:rsidR="00FC2DA3" w:rsidRDefault="00FC2DA3">
    <w:pPr>
      <w:pStyle w:val="Header"/>
    </w:pPr>
    <w:r>
      <w:rPr>
        <w:noProof/>
      </w:rPr>
      <w:drawing>
        <wp:anchor distT="0" distB="0" distL="114300" distR="114300" simplePos="0" relativeHeight="251658240" behindDoc="1" locked="0" layoutInCell="1" allowOverlap="1" wp14:anchorId="6B9077A2" wp14:editId="341CB778">
          <wp:simplePos x="0" y="0"/>
          <wp:positionH relativeFrom="column">
            <wp:posOffset>4419600</wp:posOffset>
          </wp:positionH>
          <wp:positionV relativeFrom="paragraph">
            <wp:posOffset>-411480</wp:posOffset>
          </wp:positionV>
          <wp:extent cx="2190115" cy="1377315"/>
          <wp:effectExtent l="0" t="0" r="635" b="0"/>
          <wp:wrapTight wrapText="bothSides">
            <wp:wrapPolygon edited="0">
              <wp:start x="0" y="0"/>
              <wp:lineTo x="0" y="21212"/>
              <wp:lineTo x="21418" y="21212"/>
              <wp:lineTo x="21418" y="0"/>
              <wp:lineTo x="0" y="0"/>
            </wp:wrapPolygon>
          </wp:wrapTight>
          <wp:docPr id="52250382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03827"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115" cy="1377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70"/>
    <w:rsid w:val="000504BA"/>
    <w:rsid w:val="000E4EC0"/>
    <w:rsid w:val="00101D75"/>
    <w:rsid w:val="00112EDC"/>
    <w:rsid w:val="00173DE4"/>
    <w:rsid w:val="001A7891"/>
    <w:rsid w:val="003429FB"/>
    <w:rsid w:val="00392DFC"/>
    <w:rsid w:val="003B2F64"/>
    <w:rsid w:val="003F5813"/>
    <w:rsid w:val="004266C1"/>
    <w:rsid w:val="004B4065"/>
    <w:rsid w:val="004C5316"/>
    <w:rsid w:val="005313AB"/>
    <w:rsid w:val="00571C57"/>
    <w:rsid w:val="00595B21"/>
    <w:rsid w:val="00634653"/>
    <w:rsid w:val="00757154"/>
    <w:rsid w:val="008B5D32"/>
    <w:rsid w:val="008B6112"/>
    <w:rsid w:val="009F1DEB"/>
    <w:rsid w:val="00A238F3"/>
    <w:rsid w:val="00A4177E"/>
    <w:rsid w:val="00A72079"/>
    <w:rsid w:val="00B20770"/>
    <w:rsid w:val="00BA0057"/>
    <w:rsid w:val="00BA5DAF"/>
    <w:rsid w:val="00BE358F"/>
    <w:rsid w:val="00BF0090"/>
    <w:rsid w:val="00C27818"/>
    <w:rsid w:val="00C34E91"/>
    <w:rsid w:val="00C365B1"/>
    <w:rsid w:val="00C67A57"/>
    <w:rsid w:val="00D10F9B"/>
    <w:rsid w:val="00E07EFE"/>
    <w:rsid w:val="00EA0663"/>
    <w:rsid w:val="00F84206"/>
    <w:rsid w:val="00FC2DA3"/>
    <w:rsid w:val="00FE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DAA8"/>
  <w15:chartTrackingRefBased/>
  <w15:docId w15:val="{EAB57829-84EC-4539-B331-228F758B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770"/>
    <w:rPr>
      <w:rFonts w:eastAsiaTheme="majorEastAsia" w:cstheme="majorBidi"/>
      <w:color w:val="272727" w:themeColor="text1" w:themeTint="D8"/>
    </w:rPr>
  </w:style>
  <w:style w:type="paragraph" w:styleId="Title">
    <w:name w:val="Title"/>
    <w:basedOn w:val="Normal"/>
    <w:next w:val="Normal"/>
    <w:link w:val="TitleChar"/>
    <w:uiPriority w:val="10"/>
    <w:qFormat/>
    <w:rsid w:val="00B20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7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770"/>
    <w:pPr>
      <w:spacing w:before="160"/>
      <w:jc w:val="center"/>
    </w:pPr>
    <w:rPr>
      <w:i/>
      <w:iCs/>
      <w:color w:val="404040" w:themeColor="text1" w:themeTint="BF"/>
    </w:rPr>
  </w:style>
  <w:style w:type="character" w:customStyle="1" w:styleId="QuoteChar">
    <w:name w:val="Quote Char"/>
    <w:basedOn w:val="DefaultParagraphFont"/>
    <w:link w:val="Quote"/>
    <w:uiPriority w:val="29"/>
    <w:rsid w:val="00B20770"/>
    <w:rPr>
      <w:i/>
      <w:iCs/>
      <w:color w:val="404040" w:themeColor="text1" w:themeTint="BF"/>
    </w:rPr>
  </w:style>
  <w:style w:type="paragraph" w:styleId="ListParagraph">
    <w:name w:val="List Paragraph"/>
    <w:basedOn w:val="Normal"/>
    <w:uiPriority w:val="34"/>
    <w:qFormat/>
    <w:rsid w:val="00B20770"/>
    <w:pPr>
      <w:ind w:left="720"/>
      <w:contextualSpacing/>
    </w:pPr>
  </w:style>
  <w:style w:type="character" w:styleId="IntenseEmphasis">
    <w:name w:val="Intense Emphasis"/>
    <w:basedOn w:val="DefaultParagraphFont"/>
    <w:uiPriority w:val="21"/>
    <w:qFormat/>
    <w:rsid w:val="00B20770"/>
    <w:rPr>
      <w:i/>
      <w:iCs/>
      <w:color w:val="0F4761" w:themeColor="accent1" w:themeShade="BF"/>
    </w:rPr>
  </w:style>
  <w:style w:type="paragraph" w:styleId="IntenseQuote">
    <w:name w:val="Intense Quote"/>
    <w:basedOn w:val="Normal"/>
    <w:next w:val="Normal"/>
    <w:link w:val="IntenseQuoteChar"/>
    <w:uiPriority w:val="30"/>
    <w:qFormat/>
    <w:rsid w:val="00B20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770"/>
    <w:rPr>
      <w:i/>
      <w:iCs/>
      <w:color w:val="0F4761" w:themeColor="accent1" w:themeShade="BF"/>
    </w:rPr>
  </w:style>
  <w:style w:type="character" w:styleId="IntenseReference">
    <w:name w:val="Intense Reference"/>
    <w:basedOn w:val="DefaultParagraphFont"/>
    <w:uiPriority w:val="32"/>
    <w:qFormat/>
    <w:rsid w:val="00B20770"/>
    <w:rPr>
      <w:b/>
      <w:bCs/>
      <w:smallCaps/>
      <w:color w:val="0F4761" w:themeColor="accent1" w:themeShade="BF"/>
      <w:spacing w:val="5"/>
    </w:rPr>
  </w:style>
  <w:style w:type="paragraph" w:customStyle="1" w:styleId="yiv9355390664ydp785b0638yiv6962229576xmsonormal">
    <w:name w:val="yiv9355390664ydp785b0638yiv6962229576xmsonormal"/>
    <w:basedOn w:val="Normal"/>
    <w:rsid w:val="00392DFC"/>
    <w:pPr>
      <w:spacing w:before="100" w:beforeAutospacing="1" w:after="100" w:afterAutospacing="1" w:line="240" w:lineRule="auto"/>
    </w:pPr>
    <w:rPr>
      <w:rFonts w:ascii="Aptos" w:hAnsi="Aptos" w:cs="Aptos"/>
      <w:kern w:val="0"/>
      <w:lang w:eastAsia="en-GB"/>
      <w14:ligatures w14:val="none"/>
    </w:rPr>
  </w:style>
  <w:style w:type="character" w:styleId="Hyperlink">
    <w:name w:val="Hyperlink"/>
    <w:basedOn w:val="DefaultParagraphFont"/>
    <w:uiPriority w:val="99"/>
    <w:unhideWhenUsed/>
    <w:rsid w:val="000E4EC0"/>
    <w:rPr>
      <w:color w:val="467886" w:themeColor="hyperlink"/>
      <w:u w:val="single"/>
    </w:rPr>
  </w:style>
  <w:style w:type="character" w:styleId="UnresolvedMention">
    <w:name w:val="Unresolved Mention"/>
    <w:basedOn w:val="DefaultParagraphFont"/>
    <w:uiPriority w:val="99"/>
    <w:semiHidden/>
    <w:unhideWhenUsed/>
    <w:rsid w:val="000E4EC0"/>
    <w:rPr>
      <w:color w:val="605E5C"/>
      <w:shd w:val="clear" w:color="auto" w:fill="E1DFDD"/>
    </w:rPr>
  </w:style>
  <w:style w:type="paragraph" w:styleId="Header">
    <w:name w:val="header"/>
    <w:basedOn w:val="Normal"/>
    <w:link w:val="HeaderChar"/>
    <w:uiPriority w:val="99"/>
    <w:unhideWhenUsed/>
    <w:rsid w:val="00FC2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DA3"/>
  </w:style>
  <w:style w:type="paragraph" w:styleId="Footer">
    <w:name w:val="footer"/>
    <w:basedOn w:val="Normal"/>
    <w:link w:val="FooterChar"/>
    <w:uiPriority w:val="99"/>
    <w:unhideWhenUsed/>
    <w:rsid w:val="00FC2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9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seum@southmillar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seum@southmillart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Oliver</dc:creator>
  <cp:keywords/>
  <dc:description/>
  <cp:lastModifiedBy>Seren Stephen</cp:lastModifiedBy>
  <cp:revision>2</cp:revision>
  <dcterms:created xsi:type="dcterms:W3CDTF">2025-01-02T10:42:00Z</dcterms:created>
  <dcterms:modified xsi:type="dcterms:W3CDTF">2025-01-02T10:42:00Z</dcterms:modified>
</cp:coreProperties>
</file>